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15" w:rsidRDefault="00E15F15" w:rsidP="00E15F15">
      <w:pPr>
        <w:jc w:val="center"/>
        <w:rPr>
          <w:b/>
          <w:sz w:val="44"/>
          <w:szCs w:val="44"/>
        </w:rPr>
      </w:pPr>
      <w:r w:rsidRPr="009643E5">
        <w:rPr>
          <w:b/>
          <w:sz w:val="44"/>
          <w:szCs w:val="44"/>
        </w:rPr>
        <w:t>Regulamin konkursu</w:t>
      </w:r>
      <w:r w:rsidR="00CB23F9">
        <w:rPr>
          <w:b/>
          <w:sz w:val="44"/>
          <w:szCs w:val="44"/>
        </w:rPr>
        <w:t xml:space="preserve"> </w:t>
      </w:r>
      <w:r w:rsidR="00C23411">
        <w:rPr>
          <w:b/>
          <w:sz w:val="44"/>
          <w:szCs w:val="44"/>
        </w:rPr>
        <w:t>plastycznego</w:t>
      </w:r>
      <w:r w:rsidR="00CC17C4">
        <w:rPr>
          <w:b/>
          <w:sz w:val="44"/>
          <w:szCs w:val="44"/>
        </w:rPr>
        <w:t xml:space="preserve"> </w:t>
      </w:r>
      <w:r w:rsidR="00CC17C4">
        <w:rPr>
          <w:b/>
          <w:sz w:val="44"/>
          <w:szCs w:val="44"/>
        </w:rPr>
        <w:br/>
      </w:r>
      <w:r w:rsidR="00B6527B">
        <w:rPr>
          <w:b/>
          <w:sz w:val="44"/>
          <w:szCs w:val="44"/>
        </w:rPr>
        <w:t>na plakat promujący krwiodawstwo, organizowany</w:t>
      </w:r>
      <w:r w:rsidRPr="009643E5">
        <w:rPr>
          <w:b/>
          <w:sz w:val="44"/>
          <w:szCs w:val="44"/>
        </w:rPr>
        <w:t xml:space="preserve"> </w:t>
      </w:r>
      <w:r w:rsidR="00CC17C4">
        <w:rPr>
          <w:b/>
          <w:sz w:val="44"/>
          <w:szCs w:val="44"/>
        </w:rPr>
        <w:br/>
      </w:r>
      <w:r w:rsidR="00CB23F9">
        <w:rPr>
          <w:b/>
          <w:sz w:val="44"/>
          <w:szCs w:val="44"/>
        </w:rPr>
        <w:t>przez</w:t>
      </w:r>
      <w:r w:rsidR="00B6527B">
        <w:rPr>
          <w:b/>
          <w:sz w:val="44"/>
          <w:szCs w:val="44"/>
        </w:rPr>
        <w:t xml:space="preserve"> Wójta Gminy Dzwola oraz</w:t>
      </w:r>
      <w:r w:rsidR="00CB23F9">
        <w:rPr>
          <w:b/>
          <w:sz w:val="44"/>
          <w:szCs w:val="44"/>
        </w:rPr>
        <w:t xml:space="preserve"> Gminną Bibliotekę Publiczną i Ośrodek</w:t>
      </w:r>
      <w:r w:rsidRPr="009643E5">
        <w:rPr>
          <w:b/>
          <w:sz w:val="44"/>
          <w:szCs w:val="44"/>
        </w:rPr>
        <w:t xml:space="preserve"> Kultury </w:t>
      </w:r>
      <w:r w:rsidR="00CC17C4">
        <w:rPr>
          <w:b/>
          <w:sz w:val="44"/>
          <w:szCs w:val="44"/>
        </w:rPr>
        <w:br/>
      </w:r>
      <w:r w:rsidRPr="009643E5">
        <w:rPr>
          <w:b/>
          <w:sz w:val="44"/>
          <w:szCs w:val="44"/>
        </w:rPr>
        <w:t xml:space="preserve">w </w:t>
      </w:r>
      <w:r>
        <w:rPr>
          <w:b/>
          <w:sz w:val="44"/>
          <w:szCs w:val="44"/>
        </w:rPr>
        <w:t>Dzwoli</w:t>
      </w:r>
    </w:p>
    <w:p w:rsidR="00E15F15" w:rsidRPr="00E15F15" w:rsidRDefault="00E15F15" w:rsidP="00066B28">
      <w:pPr>
        <w:pStyle w:val="Akapitzlist"/>
        <w:numPr>
          <w:ilvl w:val="0"/>
          <w:numId w:val="1"/>
        </w:numPr>
        <w:spacing w:before="100" w:line="360" w:lineRule="auto"/>
        <w:jc w:val="both"/>
        <w:rPr>
          <w:sz w:val="24"/>
          <w:szCs w:val="24"/>
        </w:rPr>
      </w:pPr>
      <w:r w:rsidRPr="00E15F15">
        <w:rPr>
          <w:bCs/>
          <w:color w:val="000000"/>
          <w:sz w:val="24"/>
          <w:szCs w:val="24"/>
        </w:rPr>
        <w:t>Organizatorem Konkursu jest</w:t>
      </w:r>
      <w:r w:rsidR="00BF0B60">
        <w:rPr>
          <w:bCs/>
          <w:color w:val="000000"/>
          <w:sz w:val="24"/>
          <w:szCs w:val="24"/>
        </w:rPr>
        <w:t xml:space="preserve"> Wójt G</w:t>
      </w:r>
      <w:r w:rsidR="00B6527B">
        <w:rPr>
          <w:bCs/>
          <w:color w:val="000000"/>
          <w:sz w:val="24"/>
          <w:szCs w:val="24"/>
        </w:rPr>
        <w:t>miny Dzwola oraz</w:t>
      </w:r>
      <w:r w:rsidRPr="00E15F15">
        <w:rPr>
          <w:bCs/>
          <w:color w:val="000000"/>
          <w:sz w:val="24"/>
          <w:szCs w:val="24"/>
        </w:rPr>
        <w:t xml:space="preserve"> Gminna Biblioteka Publiczna i Ośrodek Kultury w Dzwoli</w:t>
      </w:r>
      <w:r>
        <w:rPr>
          <w:bCs/>
          <w:color w:val="000000"/>
          <w:sz w:val="24"/>
          <w:szCs w:val="24"/>
        </w:rPr>
        <w:t>.</w:t>
      </w:r>
    </w:p>
    <w:p w:rsidR="00E45C6C" w:rsidRDefault="00E45C6C" w:rsidP="00066B2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Konkurs adresowany jest do wszystkich zainteresowanych</w:t>
      </w:r>
      <w:r w:rsidR="00CB23F9">
        <w:rPr>
          <w:sz w:val="24"/>
          <w:szCs w:val="24"/>
        </w:rPr>
        <w:t xml:space="preserve"> mieszkańców Gminy Dzwola</w:t>
      </w:r>
      <w:r w:rsidR="00CB23F9">
        <w:rPr>
          <w:sz w:val="24"/>
          <w:szCs w:val="24"/>
        </w:rPr>
        <w:br/>
      </w:r>
      <w:r>
        <w:rPr>
          <w:sz w:val="24"/>
          <w:szCs w:val="24"/>
        </w:rPr>
        <w:t>bez ograniczeń wiekowych.</w:t>
      </w:r>
    </w:p>
    <w:p w:rsidR="00B02150" w:rsidRDefault="00B02150" w:rsidP="00066B2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konkursu jest </w:t>
      </w:r>
      <w:r w:rsidR="00B6527B">
        <w:rPr>
          <w:sz w:val="24"/>
          <w:szCs w:val="24"/>
        </w:rPr>
        <w:t>wyłonienie najlepszego plakatu, który w przyszłości posłuży promowaniu akcji krwiodawstwa na terenie Gminy Dzwola.</w:t>
      </w:r>
      <w:r>
        <w:rPr>
          <w:sz w:val="24"/>
          <w:szCs w:val="24"/>
        </w:rPr>
        <w:t xml:space="preserve"> </w:t>
      </w:r>
    </w:p>
    <w:p w:rsidR="00E15F15" w:rsidRDefault="00E15F15" w:rsidP="00066B2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15F15">
        <w:rPr>
          <w:sz w:val="24"/>
          <w:szCs w:val="24"/>
        </w:rPr>
        <w:t xml:space="preserve">Zadaniem uczestników jest wykonanie </w:t>
      </w:r>
      <w:r w:rsidR="00B6527B">
        <w:rPr>
          <w:sz w:val="24"/>
          <w:szCs w:val="24"/>
        </w:rPr>
        <w:t>plakatu promującego</w:t>
      </w:r>
      <w:r w:rsidR="00BF0B60">
        <w:rPr>
          <w:sz w:val="24"/>
          <w:szCs w:val="24"/>
        </w:rPr>
        <w:t xml:space="preserve"> akcję krwiodawstwa</w:t>
      </w:r>
      <w:r w:rsidR="00B6527B">
        <w:rPr>
          <w:sz w:val="24"/>
          <w:szCs w:val="24"/>
        </w:rPr>
        <w:t>. P</w:t>
      </w:r>
      <w:r w:rsidR="00BF0B60">
        <w:rPr>
          <w:sz w:val="24"/>
          <w:szCs w:val="24"/>
        </w:rPr>
        <w:t>race wykonane dowolną techniką (rysunek, grafika komputerowa, malarstwo i inne).</w:t>
      </w:r>
    </w:p>
    <w:p w:rsidR="00E15F15" w:rsidRPr="00BF0B60" w:rsidRDefault="00E15F15" w:rsidP="00066B2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F0B60">
        <w:rPr>
          <w:sz w:val="24"/>
          <w:szCs w:val="24"/>
        </w:rPr>
        <w:t xml:space="preserve">Zgłoszenie do konkursu należy dokonać poprzez </w:t>
      </w:r>
      <w:r w:rsidR="00BF0B60" w:rsidRPr="00BF0B60">
        <w:rPr>
          <w:sz w:val="24"/>
          <w:szCs w:val="24"/>
        </w:rPr>
        <w:t>dostarczenie</w:t>
      </w:r>
      <w:r w:rsidR="00153927" w:rsidRPr="00BF0B60">
        <w:rPr>
          <w:sz w:val="24"/>
          <w:szCs w:val="24"/>
        </w:rPr>
        <w:t xml:space="preserve"> </w:t>
      </w:r>
      <w:r w:rsidR="00153927" w:rsidRPr="00BF0B60">
        <w:rPr>
          <w:sz w:val="24"/>
          <w:szCs w:val="24"/>
          <w:u w:val="single"/>
        </w:rPr>
        <w:t>autorskiej</w:t>
      </w:r>
      <w:r w:rsidRPr="00BF0B60">
        <w:rPr>
          <w:sz w:val="24"/>
          <w:szCs w:val="24"/>
        </w:rPr>
        <w:t xml:space="preserve"> </w:t>
      </w:r>
      <w:r w:rsidR="00B6527B" w:rsidRPr="00BF0B60">
        <w:rPr>
          <w:sz w:val="24"/>
          <w:szCs w:val="24"/>
        </w:rPr>
        <w:t>pracy</w:t>
      </w:r>
      <w:r w:rsidR="00CC17C4" w:rsidRPr="00BF0B60">
        <w:rPr>
          <w:sz w:val="24"/>
          <w:szCs w:val="24"/>
        </w:rPr>
        <w:t xml:space="preserve"> </w:t>
      </w:r>
      <w:r w:rsidR="00BF0B60" w:rsidRPr="00BF0B60">
        <w:rPr>
          <w:sz w:val="24"/>
          <w:szCs w:val="24"/>
        </w:rPr>
        <w:t xml:space="preserve">osobiście </w:t>
      </w:r>
      <w:r w:rsidR="00BF0B60">
        <w:rPr>
          <w:sz w:val="24"/>
          <w:szCs w:val="24"/>
        </w:rPr>
        <w:br/>
      </w:r>
      <w:r w:rsidR="00BF0B60" w:rsidRPr="00BF0B60">
        <w:rPr>
          <w:sz w:val="24"/>
          <w:szCs w:val="24"/>
        </w:rPr>
        <w:t>do biblioteki w Krzemieniu, Kocudzy lub Dzwoli.</w:t>
      </w:r>
      <w:r w:rsidR="00CC17C4" w:rsidRPr="00BF0B60">
        <w:rPr>
          <w:sz w:val="24"/>
          <w:szCs w:val="24"/>
        </w:rPr>
        <w:t xml:space="preserve"> Do </w:t>
      </w:r>
      <w:r w:rsidR="00BF0B60" w:rsidRPr="00BF0B60">
        <w:rPr>
          <w:sz w:val="24"/>
          <w:szCs w:val="24"/>
        </w:rPr>
        <w:t>pracy</w:t>
      </w:r>
      <w:r w:rsidR="00CC17C4" w:rsidRPr="00BF0B60">
        <w:rPr>
          <w:sz w:val="24"/>
          <w:szCs w:val="24"/>
        </w:rPr>
        <w:t xml:space="preserve"> należy dołączyć</w:t>
      </w:r>
      <w:r w:rsidR="00066B28" w:rsidRPr="00BF0B60">
        <w:rPr>
          <w:sz w:val="24"/>
          <w:szCs w:val="24"/>
        </w:rPr>
        <w:t xml:space="preserve"> formularz zgłoszeniowy </w:t>
      </w:r>
      <w:r w:rsidR="00947791" w:rsidRPr="00BF0B60">
        <w:rPr>
          <w:sz w:val="24"/>
          <w:szCs w:val="24"/>
        </w:rPr>
        <w:br/>
      </w:r>
      <w:r w:rsidR="00066B28" w:rsidRPr="00BF0B60">
        <w:rPr>
          <w:sz w:val="24"/>
          <w:szCs w:val="24"/>
        </w:rPr>
        <w:t>(do pobrania ze strony www.dzwolaok.pl).</w:t>
      </w:r>
    </w:p>
    <w:p w:rsidR="00066B28" w:rsidRPr="00066B28" w:rsidRDefault="00066B28" w:rsidP="00066B2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Jedna osoba </w:t>
      </w:r>
      <w:r w:rsidR="00B6527B">
        <w:rPr>
          <w:sz w:val="24"/>
          <w:szCs w:val="24"/>
        </w:rPr>
        <w:t>może zgłosić tylko jedną pracę</w:t>
      </w:r>
      <w:r>
        <w:rPr>
          <w:sz w:val="24"/>
          <w:szCs w:val="24"/>
        </w:rPr>
        <w:t xml:space="preserve">. </w:t>
      </w:r>
    </w:p>
    <w:p w:rsidR="00E15F15" w:rsidRPr="00B6527B" w:rsidRDefault="00153927" w:rsidP="00066B28">
      <w:pPr>
        <w:pStyle w:val="Akapitzlist"/>
        <w:numPr>
          <w:ilvl w:val="0"/>
          <w:numId w:val="1"/>
        </w:numPr>
        <w:spacing w:line="360" w:lineRule="auto"/>
        <w:jc w:val="both"/>
        <w:rPr>
          <w:color w:val="FF0000"/>
          <w:sz w:val="24"/>
          <w:szCs w:val="24"/>
        </w:rPr>
      </w:pPr>
      <w:r w:rsidRPr="00BF0B60">
        <w:rPr>
          <w:sz w:val="24"/>
          <w:szCs w:val="24"/>
        </w:rPr>
        <w:t xml:space="preserve">Nagrody w konkursie otrzymają </w:t>
      </w:r>
      <w:r w:rsidR="00BF0B60">
        <w:rPr>
          <w:sz w:val="24"/>
          <w:szCs w:val="24"/>
        </w:rPr>
        <w:t>trzy najlepsze prace wyróżnione przez jury. Najlepszy plakat zostanie wykorzystany do promowania akcji krwiodawstwa.</w:t>
      </w:r>
    </w:p>
    <w:p w:rsidR="00E15F15" w:rsidRPr="00E45C6C" w:rsidRDefault="00153927" w:rsidP="00066B2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czeinternetowe"/>
          <w:color w:val="auto"/>
          <w:sz w:val="24"/>
          <w:szCs w:val="24"/>
          <w:u w:val="none"/>
        </w:rPr>
      </w:pPr>
      <w:r>
        <w:rPr>
          <w:sz w:val="24"/>
          <w:szCs w:val="24"/>
        </w:rPr>
        <w:t>Zgłoszenie do konkursu jest</w:t>
      </w:r>
      <w:r w:rsidR="00E15F15" w:rsidRPr="00E45C6C">
        <w:rPr>
          <w:sz w:val="24"/>
          <w:szCs w:val="24"/>
        </w:rPr>
        <w:t xml:space="preserve"> równoznaczne z wyrażeniem zgody na </w:t>
      </w:r>
      <w:r w:rsidR="00E15F15" w:rsidRPr="00E45C6C">
        <w:rPr>
          <w:rStyle w:val="czeinternetowe"/>
          <w:rFonts w:cs="Calibri"/>
          <w:color w:val="000000" w:themeColor="text1"/>
          <w:sz w:val="24"/>
          <w:szCs w:val="24"/>
          <w:u w:val="none"/>
        </w:rPr>
        <w:t xml:space="preserve">prowadzenie działań </w:t>
      </w:r>
      <w:r>
        <w:rPr>
          <w:rStyle w:val="czeinternetowe"/>
          <w:rFonts w:cs="Calibri"/>
          <w:color w:val="000000" w:themeColor="text1"/>
          <w:sz w:val="24"/>
          <w:szCs w:val="24"/>
          <w:u w:val="none"/>
        </w:rPr>
        <w:br/>
      </w:r>
      <w:r w:rsidR="00E15F15" w:rsidRPr="00E45C6C">
        <w:rPr>
          <w:rStyle w:val="czeinternetowe"/>
          <w:rFonts w:cs="Calibri"/>
          <w:color w:val="000000" w:themeColor="text1"/>
          <w:sz w:val="24"/>
          <w:szCs w:val="24"/>
          <w:u w:val="none"/>
        </w:rPr>
        <w:t>o charakterze informacyjno-promocyjnym</w:t>
      </w:r>
      <w:r>
        <w:rPr>
          <w:rStyle w:val="czeinternetowe"/>
          <w:rFonts w:cs="Calibri"/>
          <w:color w:val="000000" w:themeColor="text1"/>
          <w:sz w:val="24"/>
          <w:szCs w:val="24"/>
          <w:u w:val="none"/>
        </w:rPr>
        <w:t xml:space="preserve"> (np. upublicznienie pracy)</w:t>
      </w:r>
      <w:r w:rsidR="00E15F15" w:rsidRPr="00E45C6C">
        <w:rPr>
          <w:rStyle w:val="czeinternetowe"/>
          <w:rFonts w:cs="Calibri"/>
          <w:color w:val="000000" w:themeColor="text1"/>
          <w:sz w:val="24"/>
          <w:szCs w:val="24"/>
          <w:u w:val="none"/>
        </w:rPr>
        <w:t xml:space="preserve"> przez </w:t>
      </w:r>
      <w:r w:rsidR="00E15F15" w:rsidRPr="00E45C6C">
        <w:rPr>
          <w:sz w:val="24"/>
          <w:szCs w:val="24"/>
        </w:rPr>
        <w:t>Gminną Bibliotekę Publiczną i Ośrodek Kultury w Dzwoli</w:t>
      </w:r>
      <w:r>
        <w:rPr>
          <w:rStyle w:val="czeinternetowe"/>
          <w:rFonts w:cs="Calibri"/>
          <w:color w:val="000000" w:themeColor="text1"/>
          <w:sz w:val="24"/>
          <w:szCs w:val="24"/>
          <w:u w:val="none"/>
        </w:rPr>
        <w:t xml:space="preserve"> na stronach internetowych oraz w prasie,</w:t>
      </w:r>
      <w:r w:rsidR="00E15F15" w:rsidRPr="00E45C6C">
        <w:rPr>
          <w:rStyle w:val="czeinternetowe"/>
          <w:rFonts w:cs="Calibri"/>
          <w:color w:val="000000" w:themeColor="text1"/>
          <w:sz w:val="24"/>
          <w:szCs w:val="24"/>
          <w:u w:val="none"/>
        </w:rPr>
        <w:t xml:space="preserve"> </w:t>
      </w:r>
      <w:r>
        <w:rPr>
          <w:rStyle w:val="czeinternetowe"/>
          <w:rFonts w:cs="Calibri"/>
          <w:color w:val="000000" w:themeColor="text1"/>
          <w:sz w:val="24"/>
          <w:szCs w:val="24"/>
          <w:u w:val="none"/>
        </w:rPr>
        <w:br/>
      </w:r>
      <w:r w:rsidR="00E15F15" w:rsidRPr="00E45C6C">
        <w:rPr>
          <w:rStyle w:val="czeinternetowe"/>
          <w:rFonts w:cs="Calibri"/>
          <w:color w:val="000000" w:themeColor="text1"/>
          <w:sz w:val="24"/>
          <w:szCs w:val="24"/>
          <w:u w:val="none"/>
        </w:rPr>
        <w:t>celem dokumentowania wydarzeń, uroczystości, konkursów, zawodów etc.</w:t>
      </w:r>
      <w:r w:rsidR="00E45C6C">
        <w:rPr>
          <w:rStyle w:val="czeinternetowe"/>
          <w:rFonts w:cs="Calibri"/>
          <w:color w:val="000000" w:themeColor="text1"/>
          <w:sz w:val="24"/>
          <w:szCs w:val="24"/>
          <w:u w:val="none"/>
        </w:rPr>
        <w:t xml:space="preserve"> (klauzula udzielenia zgody do podpisu </w:t>
      </w:r>
      <w:r>
        <w:rPr>
          <w:rStyle w:val="czeinternetowe"/>
          <w:rFonts w:cs="Calibri"/>
          <w:color w:val="000000" w:themeColor="text1"/>
          <w:sz w:val="24"/>
          <w:szCs w:val="24"/>
          <w:u w:val="none"/>
        </w:rPr>
        <w:t>w formularzu zgłoszeniowym</w:t>
      </w:r>
      <w:r w:rsidR="00E45C6C">
        <w:rPr>
          <w:rStyle w:val="czeinternetowe"/>
          <w:rFonts w:cs="Calibri"/>
          <w:color w:val="000000" w:themeColor="text1"/>
          <w:sz w:val="24"/>
          <w:szCs w:val="24"/>
          <w:u w:val="none"/>
        </w:rPr>
        <w:t>).</w:t>
      </w:r>
    </w:p>
    <w:p w:rsidR="00E45C6C" w:rsidRPr="00153927" w:rsidRDefault="00B6527B" w:rsidP="00066B2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czeinternetowe"/>
          <w:color w:val="auto"/>
          <w:sz w:val="24"/>
          <w:szCs w:val="24"/>
          <w:u w:val="none"/>
        </w:rPr>
      </w:pPr>
      <w:r>
        <w:rPr>
          <w:rStyle w:val="czeinternetowe"/>
          <w:rFonts w:cs="Calibri"/>
          <w:color w:val="000000" w:themeColor="text1"/>
          <w:sz w:val="24"/>
          <w:szCs w:val="24"/>
          <w:u w:val="none"/>
        </w:rPr>
        <w:t>Plakat</w:t>
      </w:r>
      <w:r w:rsidR="00066B28">
        <w:rPr>
          <w:rStyle w:val="czeinternetowe"/>
          <w:rFonts w:cs="Calibri"/>
          <w:color w:val="000000" w:themeColor="text1"/>
          <w:sz w:val="24"/>
          <w:szCs w:val="24"/>
          <w:u w:val="none"/>
        </w:rPr>
        <w:t xml:space="preserve"> należy </w:t>
      </w:r>
      <w:r w:rsidR="00BF0B60">
        <w:rPr>
          <w:rStyle w:val="czeinternetowe"/>
          <w:rFonts w:cs="Calibri"/>
          <w:color w:val="000000" w:themeColor="text1"/>
          <w:sz w:val="24"/>
          <w:szCs w:val="24"/>
          <w:u w:val="none"/>
        </w:rPr>
        <w:t xml:space="preserve">dostarczyć </w:t>
      </w:r>
      <w:r w:rsidR="00E45C6C">
        <w:rPr>
          <w:rStyle w:val="czeinternetowe"/>
          <w:rFonts w:cs="Calibri"/>
          <w:color w:val="000000" w:themeColor="text1"/>
          <w:sz w:val="24"/>
          <w:szCs w:val="24"/>
          <w:u w:val="none"/>
        </w:rPr>
        <w:t xml:space="preserve">do </w:t>
      </w:r>
      <w:r>
        <w:rPr>
          <w:rStyle w:val="czeinternetowe"/>
          <w:rFonts w:cs="Calibri"/>
          <w:color w:val="000000" w:themeColor="text1"/>
          <w:sz w:val="24"/>
          <w:szCs w:val="24"/>
          <w:u w:val="none"/>
        </w:rPr>
        <w:t>19 listopada 2021</w:t>
      </w:r>
      <w:r w:rsidR="00CC17C4">
        <w:rPr>
          <w:rStyle w:val="czeinternetowe"/>
          <w:rFonts w:cs="Calibri"/>
          <w:color w:val="000000" w:themeColor="text1"/>
          <w:sz w:val="24"/>
          <w:szCs w:val="24"/>
          <w:u w:val="none"/>
        </w:rPr>
        <w:t xml:space="preserve"> r</w:t>
      </w:r>
      <w:r w:rsidR="00E45C6C">
        <w:rPr>
          <w:rStyle w:val="czeinternetowe"/>
          <w:rFonts w:cs="Calibri"/>
          <w:color w:val="000000" w:themeColor="text1"/>
          <w:sz w:val="24"/>
          <w:szCs w:val="24"/>
          <w:u w:val="none"/>
        </w:rPr>
        <w:t>.</w:t>
      </w:r>
      <w:r w:rsidR="00066B28">
        <w:rPr>
          <w:rStyle w:val="czeinternetowe"/>
          <w:rFonts w:cs="Calibri"/>
          <w:color w:val="000000" w:themeColor="text1"/>
          <w:sz w:val="24"/>
          <w:szCs w:val="24"/>
          <w:u w:val="none"/>
        </w:rPr>
        <w:t xml:space="preserve"> </w:t>
      </w:r>
      <w:r>
        <w:rPr>
          <w:rStyle w:val="czeinternetowe"/>
          <w:rFonts w:cs="Calibri"/>
          <w:color w:val="000000" w:themeColor="text1"/>
          <w:sz w:val="24"/>
          <w:szCs w:val="24"/>
          <w:u w:val="none"/>
        </w:rPr>
        <w:t>Prace</w:t>
      </w:r>
      <w:r w:rsidR="00066B28">
        <w:rPr>
          <w:rStyle w:val="czeinternetowe"/>
          <w:rFonts w:cs="Calibri"/>
          <w:color w:val="000000" w:themeColor="text1"/>
          <w:sz w:val="24"/>
          <w:szCs w:val="24"/>
          <w:u w:val="none"/>
        </w:rPr>
        <w:t xml:space="preserve"> </w:t>
      </w:r>
      <w:r w:rsidR="00BF0B60">
        <w:rPr>
          <w:rStyle w:val="czeinternetowe"/>
          <w:rFonts w:cs="Calibri"/>
          <w:color w:val="000000" w:themeColor="text1"/>
          <w:sz w:val="24"/>
          <w:szCs w:val="24"/>
          <w:u w:val="none"/>
        </w:rPr>
        <w:t>dostarczone</w:t>
      </w:r>
      <w:r w:rsidR="00066B28">
        <w:rPr>
          <w:rStyle w:val="czeinternetowe"/>
          <w:rFonts w:cs="Calibri"/>
          <w:color w:val="000000" w:themeColor="text1"/>
          <w:sz w:val="24"/>
          <w:szCs w:val="24"/>
          <w:u w:val="none"/>
        </w:rPr>
        <w:t xml:space="preserve"> po tym terminie nie będą brały udziału w konkursie.</w:t>
      </w:r>
      <w:r w:rsidR="00BF0B60">
        <w:rPr>
          <w:rStyle w:val="czeinternetowe"/>
          <w:rFonts w:cs="Calibri"/>
          <w:color w:val="000000" w:themeColor="text1"/>
          <w:sz w:val="24"/>
          <w:szCs w:val="24"/>
          <w:u w:val="none"/>
        </w:rPr>
        <w:t xml:space="preserve"> Plakaty nie podlegają zwrotowi.</w:t>
      </w:r>
    </w:p>
    <w:p w:rsidR="00153927" w:rsidRPr="00BF0B60" w:rsidRDefault="00153927" w:rsidP="00066B2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czeinternetowe"/>
          <w:color w:val="auto"/>
          <w:sz w:val="24"/>
          <w:szCs w:val="24"/>
          <w:u w:val="none"/>
        </w:rPr>
      </w:pPr>
      <w:r w:rsidRPr="00BF0B60">
        <w:rPr>
          <w:rStyle w:val="czeinternetowe"/>
          <w:rFonts w:cs="Calibri"/>
          <w:color w:val="auto"/>
          <w:sz w:val="24"/>
          <w:szCs w:val="24"/>
          <w:u w:val="none"/>
        </w:rPr>
        <w:t xml:space="preserve">Termin rozpatrzenia prac i ogłoszenia wyników konkursu – </w:t>
      </w:r>
      <w:r w:rsidR="00B6527B" w:rsidRPr="00BF0B60">
        <w:rPr>
          <w:rStyle w:val="czeinternetowe"/>
          <w:rFonts w:cs="Calibri"/>
          <w:color w:val="auto"/>
          <w:sz w:val="24"/>
          <w:szCs w:val="24"/>
          <w:u w:val="none"/>
        </w:rPr>
        <w:t>do 1 grudnia 2021</w:t>
      </w:r>
      <w:r w:rsidRPr="00BF0B60">
        <w:rPr>
          <w:rStyle w:val="czeinternetowe"/>
          <w:rFonts w:cs="Calibri"/>
          <w:color w:val="auto"/>
          <w:sz w:val="24"/>
          <w:szCs w:val="24"/>
          <w:u w:val="none"/>
        </w:rPr>
        <w:t xml:space="preserve"> r.</w:t>
      </w:r>
    </w:p>
    <w:p w:rsidR="00E45C6C" w:rsidRPr="00E45C6C" w:rsidRDefault="00153927" w:rsidP="00066B2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czeinternetowe"/>
          <w:color w:val="auto"/>
          <w:sz w:val="24"/>
          <w:szCs w:val="24"/>
          <w:u w:val="none"/>
        </w:rPr>
      </w:pPr>
      <w:r>
        <w:rPr>
          <w:rStyle w:val="czeinternetowe"/>
          <w:rFonts w:cs="Calibri"/>
          <w:color w:val="000000" w:themeColor="text1"/>
          <w:sz w:val="24"/>
          <w:szCs w:val="24"/>
          <w:u w:val="none"/>
        </w:rPr>
        <w:t>Nagrody osób niepełnoletnich</w:t>
      </w:r>
      <w:r w:rsidR="00E45C6C">
        <w:rPr>
          <w:rStyle w:val="czeinternetowe"/>
          <w:rFonts w:cs="Calibri"/>
          <w:color w:val="000000" w:themeColor="text1"/>
          <w:sz w:val="24"/>
          <w:szCs w:val="24"/>
          <w:u w:val="none"/>
        </w:rPr>
        <w:t xml:space="preserve"> mogą odebrać tylko rodzice lub prawni opiekunowie. </w:t>
      </w:r>
    </w:p>
    <w:p w:rsidR="00E45C6C" w:rsidRPr="00BF0B60" w:rsidRDefault="00CB23F9" w:rsidP="00066B2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czeinternetowe"/>
          <w:color w:val="auto"/>
          <w:sz w:val="24"/>
          <w:szCs w:val="24"/>
          <w:u w:val="none"/>
        </w:rPr>
      </w:pPr>
      <w:r w:rsidRPr="00BF0B60">
        <w:rPr>
          <w:rStyle w:val="czeinternetowe"/>
          <w:rFonts w:cs="Calibri"/>
          <w:color w:val="auto"/>
          <w:sz w:val="24"/>
          <w:szCs w:val="24"/>
          <w:u w:val="none"/>
        </w:rPr>
        <w:t xml:space="preserve">Odbiór nagród do </w:t>
      </w:r>
      <w:r w:rsidR="00BF0B60" w:rsidRPr="00BF0B60">
        <w:rPr>
          <w:rStyle w:val="czeinternetowe"/>
          <w:rFonts w:cs="Calibri"/>
          <w:color w:val="auto"/>
          <w:sz w:val="24"/>
          <w:szCs w:val="24"/>
          <w:u w:val="none"/>
        </w:rPr>
        <w:t>17 grudnia 2021</w:t>
      </w:r>
      <w:r w:rsidR="00066B28" w:rsidRPr="00BF0B60">
        <w:rPr>
          <w:rStyle w:val="czeinternetowe"/>
          <w:rFonts w:cs="Calibri"/>
          <w:color w:val="auto"/>
          <w:sz w:val="24"/>
          <w:szCs w:val="24"/>
          <w:u w:val="none"/>
        </w:rPr>
        <w:t xml:space="preserve"> r.</w:t>
      </w:r>
    </w:p>
    <w:p w:rsidR="00E45C6C" w:rsidRPr="00E45C6C" w:rsidRDefault="00E45C6C" w:rsidP="00CB23F9">
      <w:pPr>
        <w:pStyle w:val="Akapitzlist"/>
        <w:jc w:val="both"/>
        <w:rPr>
          <w:sz w:val="24"/>
          <w:szCs w:val="24"/>
        </w:rPr>
      </w:pPr>
    </w:p>
    <w:p w:rsidR="00E15F15" w:rsidRDefault="00E15F15"/>
    <w:sectPr w:rsidR="00E15F15" w:rsidSect="00E15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6B5A"/>
    <w:multiLevelType w:val="hybridMultilevel"/>
    <w:tmpl w:val="86B097DE"/>
    <w:lvl w:ilvl="0" w:tplc="84008B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F529C"/>
    <w:multiLevelType w:val="hybridMultilevel"/>
    <w:tmpl w:val="C7F481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5F15"/>
    <w:rsid w:val="00046B74"/>
    <w:rsid w:val="00066B28"/>
    <w:rsid w:val="00090CF0"/>
    <w:rsid w:val="00153927"/>
    <w:rsid w:val="00537E8B"/>
    <w:rsid w:val="00947791"/>
    <w:rsid w:val="00AA1D26"/>
    <w:rsid w:val="00B02150"/>
    <w:rsid w:val="00B6527B"/>
    <w:rsid w:val="00BC4F38"/>
    <w:rsid w:val="00BF0B60"/>
    <w:rsid w:val="00C23411"/>
    <w:rsid w:val="00C973CB"/>
    <w:rsid w:val="00CB23F9"/>
    <w:rsid w:val="00CC17C4"/>
    <w:rsid w:val="00E15F15"/>
    <w:rsid w:val="00E45C6C"/>
    <w:rsid w:val="00ED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F1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E15F15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066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Dell</cp:lastModifiedBy>
  <cp:revision>4</cp:revision>
  <cp:lastPrinted>2020-09-18T08:26:00Z</cp:lastPrinted>
  <dcterms:created xsi:type="dcterms:W3CDTF">2021-10-01T07:27:00Z</dcterms:created>
  <dcterms:modified xsi:type="dcterms:W3CDTF">2021-10-01T12:26:00Z</dcterms:modified>
</cp:coreProperties>
</file>